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E1" w:rsidRPr="002261AB" w:rsidRDefault="00E6327C" w:rsidP="004835E1">
      <w:pPr>
        <w:spacing w:after="150" w:line="660" w:lineRule="atLeast"/>
        <w:outlineLvl w:val="0"/>
        <w:rPr>
          <w:rFonts w:ascii="Ubuntu" w:eastAsia="Times New Roman" w:hAnsi="Ubuntu" w:cs="Times New Roman"/>
          <w:b/>
          <w:kern w:val="36"/>
          <w:sz w:val="40"/>
          <w:szCs w:val="40"/>
          <w:lang w:val="en"/>
        </w:rPr>
      </w:pPr>
      <w:r w:rsidRPr="002261AB">
        <w:rPr>
          <w:rFonts w:ascii="Ubuntu" w:eastAsia="Times New Roman" w:hAnsi="Ubuntu" w:cs="Times New Roman"/>
          <w:b/>
          <w:noProof/>
          <w:kern w:val="36"/>
          <w:sz w:val="40"/>
          <w:szCs w:val="40"/>
        </w:rPr>
        <w:drawing>
          <wp:anchor distT="0" distB="0" distL="114300" distR="114300" simplePos="0" relativeHeight="251658240" behindDoc="0" locked="0" layoutInCell="1" allowOverlap="1">
            <wp:simplePos x="0" y="0"/>
            <wp:positionH relativeFrom="margin">
              <wp:align>right</wp:align>
            </wp:positionH>
            <wp:positionV relativeFrom="paragraph">
              <wp:posOffset>-809625</wp:posOffset>
            </wp:positionV>
            <wp:extent cx="1504950" cy="1394460"/>
            <wp:effectExtent l="0" t="0" r="0" b="0"/>
            <wp:wrapNone/>
            <wp:docPr id="2" name="Picture 2" descr="LogoM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Y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1AB" w:rsidRPr="002261AB">
        <w:rPr>
          <w:rFonts w:ascii="Ubuntu" w:eastAsia="Times New Roman" w:hAnsi="Ubuntu" w:cs="Times New Roman"/>
          <w:b/>
          <w:kern w:val="36"/>
          <w:sz w:val="40"/>
          <w:szCs w:val="40"/>
          <w:lang w:val="en"/>
        </w:rPr>
        <w:t>U</w:t>
      </w:r>
      <w:r w:rsidR="004835E1" w:rsidRPr="002261AB">
        <w:rPr>
          <w:rFonts w:ascii="Ubuntu" w:eastAsia="Times New Roman" w:hAnsi="Ubuntu" w:cs="Times New Roman"/>
          <w:b/>
          <w:kern w:val="36"/>
          <w:sz w:val="40"/>
          <w:szCs w:val="40"/>
          <w:lang w:val="en"/>
        </w:rPr>
        <w:t>NIFIED SPORTS</w:t>
      </w:r>
      <w:r w:rsidRPr="002261AB">
        <w:rPr>
          <w:rFonts w:ascii="Ubuntu" w:eastAsia="Times New Roman" w:hAnsi="Ubuntu" w:cs="Times New Roman"/>
          <w:b/>
          <w:kern w:val="36"/>
          <w:sz w:val="40"/>
          <w:szCs w:val="40"/>
          <w:lang w:val="en"/>
        </w:rPr>
        <w:t xml:space="preserve">              </w:t>
      </w:r>
    </w:p>
    <w:p w:rsidR="004835E1" w:rsidRPr="004835E1" w:rsidRDefault="004835E1" w:rsidP="004835E1">
      <w:pPr>
        <w:spacing w:before="100" w:beforeAutospacing="1" w:after="100" w:afterAutospacing="1" w:line="420" w:lineRule="atLeast"/>
        <w:rPr>
          <w:rFonts w:ascii="Arial Black" w:eastAsia="Times New Roman" w:hAnsi="Arial Black" w:cs="Times New Roman"/>
          <w:lang w:val="en"/>
        </w:rPr>
      </w:pPr>
      <w:r w:rsidRPr="004835E1">
        <w:rPr>
          <w:rFonts w:ascii="Arial Black" w:eastAsia="Times New Roman" w:hAnsi="Arial Black" w:cs="Times New Roman"/>
          <w:lang w:val="en"/>
        </w:rPr>
        <w:t>Young people with disabilities do not often get a chance to play o</w:t>
      </w:r>
      <w:r>
        <w:rPr>
          <w:rFonts w:ascii="Arial Black" w:eastAsia="Times New Roman" w:hAnsi="Arial Black" w:cs="Times New Roman"/>
          <w:lang w:val="en"/>
        </w:rPr>
        <w:t>n their school sports teams.</w:t>
      </w:r>
      <w:r w:rsidR="002261AB">
        <w:rPr>
          <w:rFonts w:ascii="Arial Black" w:eastAsia="Times New Roman" w:hAnsi="Arial Black" w:cs="Times New Roman"/>
          <w:lang w:val="en"/>
        </w:rPr>
        <w:t xml:space="preserve"> </w:t>
      </w:r>
      <w:r w:rsidRPr="004835E1">
        <w:rPr>
          <w:rFonts w:ascii="Arial Black" w:eastAsia="Times New Roman" w:hAnsi="Arial Black" w:cs="Times New Roman"/>
          <w:b/>
          <w:lang w:val="en"/>
        </w:rPr>
        <w:t xml:space="preserve">Team sports bring people together. Special Olympics Unified Sports teams do that, too and much more. About 1.4 million people worldwide take part in Unified Sports, breaking down stereotypes about people with intellectual disabilities in a really fun way. </w:t>
      </w:r>
    </w:p>
    <w:p w:rsidR="004835E1" w:rsidRDefault="004835E1" w:rsidP="004835E1">
      <w:pPr>
        <w:spacing w:after="0" w:line="420" w:lineRule="atLeast"/>
        <w:rPr>
          <w:rFonts w:ascii="Arial Black" w:eastAsia="Times New Roman" w:hAnsi="Arial Black" w:cs="Times New Roman"/>
          <w:b/>
          <w:lang w:val="en"/>
        </w:rPr>
      </w:pPr>
      <w:r w:rsidRPr="004835E1">
        <w:rPr>
          <w:rFonts w:ascii="Arial Black" w:eastAsia="Times New Roman" w:hAnsi="Arial Black" w:cs="Times New Roman"/>
          <w:lang w:val="en"/>
        </w:rPr>
        <w:t xml:space="preserve">In Unified Sports, teams are made up of people of similar age and ability. That makes practices more fun and games more challenging and exciting for all. Having </w:t>
      </w:r>
      <w:r w:rsidR="00950DE0">
        <w:rPr>
          <w:rFonts w:ascii="Arial Black" w:eastAsia="Times New Roman" w:hAnsi="Arial Black" w:cs="Times New Roman"/>
          <w:lang w:val="en"/>
        </w:rPr>
        <w:t xml:space="preserve">a </w:t>
      </w:r>
      <w:bookmarkStart w:id="0" w:name="_GoBack"/>
      <w:bookmarkEnd w:id="0"/>
      <w:r w:rsidRPr="004835E1">
        <w:rPr>
          <w:rFonts w:ascii="Arial Black" w:eastAsia="Times New Roman" w:hAnsi="Arial Black" w:cs="Times New Roman"/>
          <w:lang w:val="en"/>
        </w:rPr>
        <w:t>sport in common is just one more way that preconceptions and false ideas are swept away. </w:t>
      </w:r>
    </w:p>
    <w:p w:rsidR="004835E1" w:rsidRDefault="004835E1" w:rsidP="004835E1">
      <w:pPr>
        <w:spacing w:after="0" w:line="420" w:lineRule="atLeast"/>
        <w:rPr>
          <w:rFonts w:ascii="Arial Black" w:eastAsia="Times New Roman" w:hAnsi="Arial Black" w:cs="Times New Roman"/>
          <w:lang w:val="en"/>
        </w:rPr>
      </w:pPr>
      <w:r w:rsidRPr="004835E1">
        <w:rPr>
          <w:rFonts w:ascii="Arial Black" w:eastAsia="Times New Roman" w:hAnsi="Arial Black" w:cs="Times New Roman"/>
          <w:lang w:val="en"/>
        </w:rPr>
        <w:t>Special Olympics is dedicated to promoting social inclusion through shared sports training and competition experiences. Unified Sports joins people with and without intellectual disabilities on the same team. It was inspired by a simple principle: training together and playing together is a quick path to friendship and understanding. </w:t>
      </w:r>
    </w:p>
    <w:p w:rsidR="004835E1" w:rsidRDefault="004835E1" w:rsidP="004835E1">
      <w:pPr>
        <w:spacing w:after="0" w:line="420" w:lineRule="atLeast"/>
        <w:rPr>
          <w:rFonts w:ascii="Arial Black" w:eastAsia="Times New Roman" w:hAnsi="Arial Black" w:cs="Times New Roman"/>
          <w:lang w:val="en"/>
        </w:rPr>
      </w:pPr>
    </w:p>
    <w:p w:rsidR="004835E1" w:rsidRPr="002261AB" w:rsidRDefault="002261AB" w:rsidP="004835E1">
      <w:pPr>
        <w:spacing w:after="150" w:line="660" w:lineRule="atLeast"/>
        <w:outlineLvl w:val="0"/>
        <w:rPr>
          <w:rFonts w:ascii="Ubuntu" w:eastAsia="Times New Roman" w:hAnsi="Ubuntu" w:cs="Times New Roman"/>
          <w:b/>
          <w:kern w:val="36"/>
          <w:sz w:val="40"/>
          <w:szCs w:val="40"/>
          <w:lang w:val="en"/>
        </w:rPr>
      </w:pPr>
      <w:r w:rsidRPr="002261AB">
        <w:rPr>
          <w:rFonts w:ascii="Ubuntu" w:eastAsia="Times New Roman" w:hAnsi="Ubuntu" w:cs="Times New Roman"/>
          <w:b/>
          <w:kern w:val="36"/>
          <w:sz w:val="40"/>
          <w:szCs w:val="40"/>
          <w:lang w:val="en"/>
        </w:rPr>
        <w:t xml:space="preserve">ANNOUNCING </w:t>
      </w:r>
      <w:r w:rsidR="004835E1" w:rsidRPr="002261AB">
        <w:rPr>
          <w:rFonts w:ascii="Ubuntu" w:eastAsia="Times New Roman" w:hAnsi="Ubuntu" w:cs="Times New Roman"/>
          <w:b/>
          <w:kern w:val="36"/>
          <w:sz w:val="40"/>
          <w:szCs w:val="40"/>
          <w:lang w:val="en"/>
        </w:rPr>
        <w:t>MYBA UNIFIED BASKETBALL</w:t>
      </w:r>
    </w:p>
    <w:p w:rsidR="00D26E2D" w:rsidRDefault="00575CB4" w:rsidP="00D26E2D">
      <w:pPr>
        <w:spacing w:before="100" w:beforeAutospacing="1" w:after="100" w:afterAutospacing="1" w:line="420" w:lineRule="atLeast"/>
        <w:rPr>
          <w:rFonts w:ascii="Arial Black" w:eastAsia="Times New Roman" w:hAnsi="Arial Black" w:cs="Times New Roman"/>
          <w:lang w:val="en"/>
        </w:rPr>
      </w:pPr>
      <w:r>
        <w:rPr>
          <w:rFonts w:ascii="Arial Black" w:eastAsia="Times New Roman" w:hAnsi="Arial Black" w:cs="Times New Roman"/>
          <w:lang w:val="en"/>
        </w:rPr>
        <w:t xml:space="preserve">MYBA </w:t>
      </w:r>
      <w:r w:rsidR="00D26E2D">
        <w:rPr>
          <w:rFonts w:ascii="Arial Black" w:eastAsia="Times New Roman" w:hAnsi="Arial Black" w:cs="Times New Roman"/>
          <w:lang w:val="en"/>
        </w:rPr>
        <w:t xml:space="preserve">offers travel basketball for the more advanced player. We also offer an in-town league that </w:t>
      </w:r>
      <w:r w:rsidR="003B570A">
        <w:rPr>
          <w:rFonts w:ascii="Arial Black" w:eastAsia="Times New Roman" w:hAnsi="Arial Black" w:cs="Times New Roman"/>
          <w:lang w:val="en"/>
        </w:rPr>
        <w:t>stresses equal playin</w:t>
      </w:r>
      <w:r>
        <w:rPr>
          <w:rFonts w:ascii="Arial Black" w:eastAsia="Times New Roman" w:hAnsi="Arial Black" w:cs="Times New Roman"/>
          <w:lang w:val="en"/>
        </w:rPr>
        <w:t>g time. The MYBA Unified B</w:t>
      </w:r>
      <w:r w:rsidR="003B570A">
        <w:rPr>
          <w:rFonts w:ascii="Arial Black" w:eastAsia="Times New Roman" w:hAnsi="Arial Black" w:cs="Times New Roman"/>
          <w:lang w:val="en"/>
        </w:rPr>
        <w:t xml:space="preserve">asketball </w:t>
      </w:r>
      <w:r>
        <w:rPr>
          <w:rFonts w:ascii="Arial Black" w:eastAsia="Times New Roman" w:hAnsi="Arial Black" w:cs="Times New Roman"/>
          <w:lang w:val="en"/>
        </w:rPr>
        <w:t>Program will give children</w:t>
      </w:r>
      <w:r w:rsidR="003B570A">
        <w:rPr>
          <w:rFonts w:ascii="Arial Black" w:eastAsia="Times New Roman" w:hAnsi="Arial Black" w:cs="Times New Roman"/>
          <w:lang w:val="en"/>
        </w:rPr>
        <w:t xml:space="preserve"> another option to enjoy the game of basketball with their peers. </w:t>
      </w:r>
      <w:r w:rsidR="002261AB">
        <w:rPr>
          <w:rFonts w:ascii="Arial Black" w:eastAsia="Times New Roman" w:hAnsi="Arial Black" w:cs="Times New Roman"/>
          <w:lang w:val="en"/>
        </w:rPr>
        <w:t>New, for the 2018-2019 basketball season, w</w:t>
      </w:r>
      <w:r>
        <w:rPr>
          <w:rFonts w:ascii="Arial Black" w:eastAsia="Times New Roman" w:hAnsi="Arial Black" w:cs="Times New Roman"/>
          <w:lang w:val="en"/>
        </w:rPr>
        <w:t>e will be offering a Coed “Pilot Program” for students in grades 6, 7, 8. Our program will introduce players to the rules of Unified Basketball</w:t>
      </w:r>
      <w:r w:rsidR="00AF0BD2">
        <w:rPr>
          <w:rFonts w:ascii="Arial Black" w:eastAsia="Times New Roman" w:hAnsi="Arial Black" w:cs="Times New Roman"/>
          <w:lang w:val="en"/>
        </w:rPr>
        <w:t>, helping them build relationships and friendships, while preparing them for the MHS Unified Basketball program.</w:t>
      </w:r>
      <w:r w:rsidR="00DD650D">
        <w:rPr>
          <w:rFonts w:ascii="Arial Black" w:eastAsia="Times New Roman" w:hAnsi="Arial Black" w:cs="Times New Roman"/>
          <w:lang w:val="en"/>
        </w:rPr>
        <w:t xml:space="preserve"> Registration will be Wed 9/19/18 </w:t>
      </w:r>
      <w:r w:rsidR="000C2392">
        <w:rPr>
          <w:rFonts w:ascii="Arial Black" w:eastAsia="Times New Roman" w:hAnsi="Arial Black" w:cs="Times New Roman"/>
          <w:lang w:val="en"/>
        </w:rPr>
        <w:t xml:space="preserve">from </w:t>
      </w:r>
      <w:r w:rsidR="00DD650D">
        <w:rPr>
          <w:rFonts w:ascii="Arial Black" w:eastAsia="Times New Roman" w:hAnsi="Arial Black" w:cs="Times New Roman"/>
          <w:lang w:val="en"/>
        </w:rPr>
        <w:t xml:space="preserve">6:00-7:30 </w:t>
      </w:r>
      <w:r w:rsidR="000C2392">
        <w:rPr>
          <w:rFonts w:ascii="Arial Black" w:eastAsia="Times New Roman" w:hAnsi="Arial Black" w:cs="Times New Roman"/>
          <w:lang w:val="en"/>
        </w:rPr>
        <w:t>in the</w:t>
      </w:r>
      <w:r w:rsidR="00DD650D">
        <w:rPr>
          <w:rFonts w:ascii="Arial Black" w:eastAsia="Times New Roman" w:hAnsi="Arial Black" w:cs="Times New Roman"/>
          <w:lang w:val="en"/>
        </w:rPr>
        <w:t xml:space="preserve"> CGS Café.</w:t>
      </w:r>
      <w:r w:rsidR="002261AB">
        <w:rPr>
          <w:rFonts w:ascii="Arial Black" w:eastAsia="Times New Roman" w:hAnsi="Arial Black" w:cs="Times New Roman"/>
          <w:lang w:val="en"/>
        </w:rPr>
        <w:t xml:space="preserve"> For more info please contact MYBA President Dan Labelle @ </w:t>
      </w:r>
      <w:hyperlink r:id="rId10" w:history="1">
        <w:r w:rsidR="00BC0234" w:rsidRPr="008817B2">
          <w:rPr>
            <w:rStyle w:val="Hyperlink"/>
            <w:rFonts w:ascii="Arial Black" w:eastAsia="Times New Roman" w:hAnsi="Arial Black" w:cs="Times New Roman"/>
            <w:lang w:val="en"/>
          </w:rPr>
          <w:t>Daniel.A.Labelle@raytheon.com</w:t>
        </w:r>
      </w:hyperlink>
      <w:r w:rsidR="00BC0234">
        <w:rPr>
          <w:rFonts w:ascii="Arial Black" w:eastAsia="Times New Roman" w:hAnsi="Arial Black" w:cs="Times New Roman"/>
          <w:lang w:val="en"/>
        </w:rPr>
        <w:t xml:space="preserve"> or call him at 978-490-9790.</w:t>
      </w:r>
    </w:p>
    <w:p w:rsidR="00D26E2D" w:rsidRPr="004835E1" w:rsidRDefault="00D26E2D" w:rsidP="004835E1">
      <w:pPr>
        <w:spacing w:after="150" w:line="660" w:lineRule="atLeast"/>
        <w:outlineLvl w:val="0"/>
        <w:rPr>
          <w:rFonts w:ascii="Ubuntu" w:eastAsia="Times New Roman" w:hAnsi="Ubuntu" w:cs="Times New Roman"/>
          <w:kern w:val="36"/>
          <w:sz w:val="54"/>
          <w:szCs w:val="54"/>
          <w:lang w:val="en"/>
        </w:rPr>
      </w:pPr>
    </w:p>
    <w:p w:rsidR="004835E1" w:rsidRDefault="004835E1" w:rsidP="004835E1">
      <w:pPr>
        <w:spacing w:after="0" w:line="420" w:lineRule="atLeast"/>
        <w:rPr>
          <w:rFonts w:ascii="Arial Black" w:eastAsia="Times New Roman" w:hAnsi="Arial Black" w:cs="Times New Roman"/>
          <w:lang w:val="en"/>
        </w:rPr>
      </w:pPr>
    </w:p>
    <w:p w:rsidR="004835E1" w:rsidRPr="004835E1" w:rsidRDefault="004835E1" w:rsidP="004835E1">
      <w:pPr>
        <w:spacing w:after="0" w:line="420" w:lineRule="atLeast"/>
        <w:rPr>
          <w:rFonts w:ascii="Arial Black" w:eastAsia="Times New Roman" w:hAnsi="Arial Black" w:cs="Times New Roman"/>
          <w:b/>
          <w:lang w:val="en"/>
        </w:rPr>
      </w:pPr>
      <w:r w:rsidRPr="004835E1">
        <w:rPr>
          <w:rFonts w:ascii="Arial Black" w:eastAsia="Times New Roman" w:hAnsi="Arial Black" w:cs="Times New Roman"/>
          <w:lang w:val="en"/>
        </w:rPr>
        <w:br/>
      </w:r>
      <w:r w:rsidRPr="004835E1">
        <w:rPr>
          <w:rFonts w:ascii="Arial Black" w:eastAsia="Times New Roman" w:hAnsi="Arial Black" w:cs="Times New Roman"/>
          <w:lang w:val="en"/>
        </w:rPr>
        <w:br/>
      </w:r>
    </w:p>
    <w:p w:rsidR="0024428B" w:rsidRDefault="0024428B"/>
    <w:sectPr w:rsidR="0024428B" w:rsidSect="00950D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5C" w:rsidRDefault="0079755C" w:rsidP="004835E1">
      <w:pPr>
        <w:spacing w:after="0" w:line="240" w:lineRule="auto"/>
      </w:pPr>
      <w:r>
        <w:separator/>
      </w:r>
    </w:p>
  </w:endnote>
  <w:endnote w:type="continuationSeparator" w:id="0">
    <w:p w:rsidR="0079755C" w:rsidRDefault="0079755C" w:rsidP="004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9C" w:rsidRDefault="00950DE0" w:rsidP="00950DE0">
    <w:pPr>
      <w:pStyle w:val="Footer"/>
      <w:jc w:val="center"/>
    </w:pPr>
    <w:fldSimple w:instr=" DOCPROPERTY bjFooterEvenPageDocProperty \* MERGEFORMAT " w:fldLock="1">
      <w:r w:rsidRPr="00950DE0">
        <w:rPr>
          <w:rFonts w:ascii="Arial" w:hAnsi="Arial" w:cs="Arial"/>
          <w:color w:val="000000"/>
          <w:sz w:val="16"/>
        </w:rPr>
        <w:t>Non-Export Controlled – See Sheet 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9C" w:rsidRDefault="00950DE0" w:rsidP="00950DE0">
    <w:pPr>
      <w:pStyle w:val="Footer"/>
      <w:jc w:val="center"/>
    </w:pPr>
    <w:fldSimple w:instr=" DOCPROPERTY bjFooterBothDocProperty \* MERGEFORMAT " w:fldLock="1">
      <w:r w:rsidRPr="00950DE0">
        <w:rPr>
          <w:rFonts w:ascii="Arial" w:hAnsi="Arial" w:cs="Arial"/>
          <w:color w:val="000000"/>
          <w:sz w:val="16"/>
        </w:rPr>
        <w:t>Non-Export Controlled – See Sheet 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0" w:rsidRPr="00950DE0" w:rsidRDefault="00950DE0" w:rsidP="00950DE0">
    <w:pPr>
      <w:pStyle w:val="Footer"/>
      <w:rPr>
        <w:rFonts w:ascii="Arial" w:hAnsi="Arial" w:cs="Arial"/>
        <w:color w:val="000000"/>
        <w:sz w:val="16"/>
      </w:rPr>
    </w:pPr>
    <w:r>
      <w:fldChar w:fldCharType="begin" w:fldLock="1"/>
    </w:r>
    <w:r>
      <w:instrText xml:space="preserve"> DOCPROPERTY bjFooterFirstPageDocProperty \* MERGEFORMAT </w:instrText>
    </w:r>
    <w:r>
      <w:fldChar w:fldCharType="separate"/>
    </w:r>
    <w:r w:rsidRPr="00950DE0">
      <w:rPr>
        <w:rFonts w:ascii="Arial" w:hAnsi="Arial" w:cs="Arial"/>
        <w:color w:val="000000"/>
        <w:sz w:val="16"/>
      </w:rPr>
      <w:t xml:space="preserve"> </w:t>
    </w:r>
  </w:p>
  <w:p w:rsidR="00181F9C" w:rsidRDefault="00950DE0" w:rsidP="00950DE0">
    <w:pPr>
      <w:pStyle w:val="Footer"/>
    </w:pPr>
    <w:r w:rsidRPr="00950DE0">
      <w:rPr>
        <w:rFonts w:ascii="Arial" w:hAnsi="Arial" w:cs="Arial"/>
        <w:color w:val="000000"/>
        <w:sz w:val="16"/>
      </w:rPr>
      <w:t>This document does not contain technology or technical data controlled under either the U.S. International Traffic in Arms Regulations or the U.S. Export Administration Regulations.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5C" w:rsidRDefault="0079755C" w:rsidP="004835E1">
      <w:pPr>
        <w:spacing w:after="0" w:line="240" w:lineRule="auto"/>
      </w:pPr>
      <w:r>
        <w:separator/>
      </w:r>
    </w:p>
  </w:footnote>
  <w:footnote w:type="continuationSeparator" w:id="0">
    <w:p w:rsidR="0079755C" w:rsidRDefault="0079755C" w:rsidP="0048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0" w:rsidRPr="00950DE0" w:rsidRDefault="00950DE0" w:rsidP="00950DE0">
    <w:pPr>
      <w:pStyle w:val="Header"/>
      <w:jc w:val="center"/>
      <w:rPr>
        <w:rFonts w:ascii="Arial" w:hAnsi="Arial" w:cs="Arial"/>
        <w:color w:val="000000"/>
        <w:sz w:val="16"/>
      </w:rPr>
    </w:pPr>
    <w:r>
      <w:fldChar w:fldCharType="begin" w:fldLock="1"/>
    </w:r>
    <w:r>
      <w:instrText xml:space="preserve"> DOCPROPERTY bjHeaderEvenPageDocProperty \* MERGEFORMAT </w:instrText>
    </w:r>
    <w:r>
      <w:fldChar w:fldCharType="separate"/>
    </w:r>
    <w:r w:rsidRPr="00950DE0">
      <w:rPr>
        <w:rFonts w:ascii="Arial" w:hAnsi="Arial" w:cs="Arial"/>
        <w:color w:val="000000"/>
        <w:sz w:val="16"/>
      </w:rPr>
      <w:t>Unrestricted Content</w:t>
    </w:r>
  </w:p>
  <w:p w:rsidR="00181F9C" w:rsidRDefault="00950DE0" w:rsidP="00950DE0">
    <w:pPr>
      <w:pStyle w:val="Header"/>
      <w:jc w:val="center"/>
    </w:pPr>
    <w:r w:rsidRPr="00950DE0">
      <w:rPr>
        <w:rFonts w:ascii="Arial" w:hAnsi="Arial" w:cs="Arial"/>
        <w:color w:val="000000"/>
        <w:sz w:val="16"/>
      </w:rP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0" w:rsidRPr="00950DE0" w:rsidRDefault="00950DE0" w:rsidP="00950DE0">
    <w:pPr>
      <w:pStyle w:val="Header"/>
      <w:jc w:val="center"/>
      <w:rPr>
        <w:rFonts w:ascii="Arial" w:hAnsi="Arial" w:cs="Arial"/>
        <w:color w:val="000000"/>
        <w:sz w:val="16"/>
      </w:rPr>
    </w:pPr>
    <w:r>
      <w:fldChar w:fldCharType="begin" w:fldLock="1"/>
    </w:r>
    <w:r>
      <w:instrText xml:space="preserve"> DOCPROPERTY bjHeaderBothDocProperty \* MERGEFORMAT </w:instrText>
    </w:r>
    <w:r>
      <w:fldChar w:fldCharType="separate"/>
    </w:r>
    <w:r w:rsidRPr="00950DE0">
      <w:rPr>
        <w:rFonts w:ascii="Arial" w:hAnsi="Arial" w:cs="Arial"/>
        <w:color w:val="000000"/>
        <w:sz w:val="16"/>
      </w:rPr>
      <w:t>Unrestricted Content</w:t>
    </w:r>
  </w:p>
  <w:p w:rsidR="00181F9C" w:rsidRDefault="00950DE0" w:rsidP="00950DE0">
    <w:pPr>
      <w:pStyle w:val="Header"/>
      <w:jc w:val="center"/>
    </w:pPr>
    <w:r w:rsidRPr="00950DE0">
      <w:rPr>
        <w:rFonts w:ascii="Arial" w:hAnsi="Arial" w:cs="Arial"/>
        <w:color w:val="000000"/>
        <w:sz w:val="16"/>
      </w:rPr>
      <w:t xml:space="preserve">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0" w:rsidRPr="00950DE0" w:rsidRDefault="00950DE0" w:rsidP="00950DE0">
    <w:pPr>
      <w:pStyle w:val="Header"/>
      <w:jc w:val="center"/>
      <w:rPr>
        <w:rFonts w:ascii="Arial" w:hAnsi="Arial" w:cs="Arial"/>
        <w:color w:val="000000"/>
        <w:sz w:val="16"/>
      </w:rPr>
    </w:pPr>
    <w:r>
      <w:fldChar w:fldCharType="begin" w:fldLock="1"/>
    </w:r>
    <w:r>
      <w:instrText xml:space="preserve"> DOCPROPERTY bjHeaderFirstPageDocProperty \* MERGEFORMAT </w:instrText>
    </w:r>
    <w:r>
      <w:fldChar w:fldCharType="separate"/>
    </w:r>
    <w:r w:rsidRPr="00950DE0">
      <w:rPr>
        <w:rFonts w:ascii="Arial" w:hAnsi="Arial" w:cs="Arial"/>
        <w:color w:val="000000"/>
        <w:sz w:val="16"/>
      </w:rPr>
      <w:t>Unrestricted Content</w:t>
    </w:r>
  </w:p>
  <w:p w:rsidR="00181F9C" w:rsidRDefault="00950DE0" w:rsidP="00950DE0">
    <w:pPr>
      <w:pStyle w:val="Header"/>
      <w:jc w:val="center"/>
    </w:pPr>
    <w:r w:rsidRPr="00950DE0">
      <w:rPr>
        <w:rFonts w:ascii="Arial" w:hAnsi="Arial" w:cs="Arial"/>
        <w:color w:val="000000"/>
        <w:sz w:val="16"/>
      </w:rPr>
      <w:t xml:space="preserve">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04B97"/>
    <w:multiLevelType w:val="multilevel"/>
    <w:tmpl w:val="65F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E1"/>
    <w:rsid w:val="00091335"/>
    <w:rsid w:val="000C2392"/>
    <w:rsid w:val="00181F9C"/>
    <w:rsid w:val="001A1B18"/>
    <w:rsid w:val="002261AB"/>
    <w:rsid w:val="0024428B"/>
    <w:rsid w:val="002A58DD"/>
    <w:rsid w:val="003B570A"/>
    <w:rsid w:val="004835E1"/>
    <w:rsid w:val="00575CB4"/>
    <w:rsid w:val="006C7E46"/>
    <w:rsid w:val="007063AB"/>
    <w:rsid w:val="0079755C"/>
    <w:rsid w:val="00950DE0"/>
    <w:rsid w:val="00971E61"/>
    <w:rsid w:val="00AF0BD2"/>
    <w:rsid w:val="00BC0234"/>
    <w:rsid w:val="00D26E2D"/>
    <w:rsid w:val="00DD650D"/>
    <w:rsid w:val="00E571CD"/>
    <w:rsid w:val="00E6327C"/>
    <w:rsid w:val="00EA6D0A"/>
    <w:rsid w:val="00FA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7FE52-493D-462D-B0B4-2772D072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E1"/>
  </w:style>
  <w:style w:type="paragraph" w:styleId="Footer">
    <w:name w:val="footer"/>
    <w:basedOn w:val="Normal"/>
    <w:link w:val="FooterChar"/>
    <w:uiPriority w:val="99"/>
    <w:unhideWhenUsed/>
    <w:rsid w:val="0048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E1"/>
  </w:style>
  <w:style w:type="character" w:styleId="Hyperlink">
    <w:name w:val="Hyperlink"/>
    <w:basedOn w:val="DefaultParagraphFont"/>
    <w:uiPriority w:val="99"/>
    <w:unhideWhenUsed/>
    <w:rsid w:val="00BC0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00016">
      <w:bodyDiv w:val="1"/>
      <w:marLeft w:val="0"/>
      <w:marRight w:val="0"/>
      <w:marTop w:val="100"/>
      <w:marBottom w:val="100"/>
      <w:divBdr>
        <w:top w:val="none" w:sz="0" w:space="0" w:color="auto"/>
        <w:left w:val="none" w:sz="0" w:space="0" w:color="auto"/>
        <w:bottom w:val="none" w:sz="0" w:space="0" w:color="auto"/>
        <w:right w:val="none" w:sz="0" w:space="0" w:color="auto"/>
      </w:divBdr>
      <w:divsChild>
        <w:div w:id="23554450">
          <w:marLeft w:val="0"/>
          <w:marRight w:val="0"/>
          <w:marTop w:val="0"/>
          <w:marBottom w:val="0"/>
          <w:divBdr>
            <w:top w:val="none" w:sz="0" w:space="0" w:color="auto"/>
            <w:left w:val="none" w:sz="0" w:space="0" w:color="auto"/>
            <w:bottom w:val="none" w:sz="0" w:space="0" w:color="auto"/>
            <w:right w:val="none" w:sz="0" w:space="0" w:color="auto"/>
          </w:divBdr>
          <w:divsChild>
            <w:div w:id="2048750231">
              <w:marLeft w:val="0"/>
              <w:marRight w:val="0"/>
              <w:marTop w:val="0"/>
              <w:marBottom w:val="0"/>
              <w:divBdr>
                <w:top w:val="none" w:sz="0" w:space="0" w:color="auto"/>
                <w:left w:val="none" w:sz="0" w:space="0" w:color="auto"/>
                <w:bottom w:val="none" w:sz="0" w:space="0" w:color="auto"/>
                <w:right w:val="none" w:sz="0" w:space="0" w:color="auto"/>
              </w:divBdr>
            </w:div>
          </w:divsChild>
        </w:div>
        <w:div w:id="551893611">
          <w:marLeft w:val="0"/>
          <w:marRight w:val="0"/>
          <w:marTop w:val="0"/>
          <w:marBottom w:val="0"/>
          <w:divBdr>
            <w:top w:val="none" w:sz="0" w:space="0" w:color="auto"/>
            <w:left w:val="none" w:sz="0" w:space="0" w:color="auto"/>
            <w:bottom w:val="none" w:sz="0" w:space="0" w:color="auto"/>
            <w:right w:val="none" w:sz="0" w:space="0" w:color="auto"/>
          </w:divBdr>
          <w:divsChild>
            <w:div w:id="669677957">
              <w:marLeft w:val="-300"/>
              <w:marRight w:val="0"/>
              <w:marTop w:val="0"/>
              <w:marBottom w:val="0"/>
              <w:divBdr>
                <w:top w:val="none" w:sz="0" w:space="0" w:color="auto"/>
                <w:left w:val="none" w:sz="0" w:space="0" w:color="auto"/>
                <w:bottom w:val="none" w:sz="0" w:space="0" w:color="auto"/>
                <w:right w:val="none" w:sz="0" w:space="0" w:color="auto"/>
              </w:divBdr>
              <w:divsChild>
                <w:div w:id="279461109">
                  <w:marLeft w:val="0"/>
                  <w:marRight w:val="0"/>
                  <w:marTop w:val="0"/>
                  <w:marBottom w:val="0"/>
                  <w:divBdr>
                    <w:top w:val="none" w:sz="0" w:space="0" w:color="auto"/>
                    <w:left w:val="none" w:sz="0" w:space="0" w:color="auto"/>
                    <w:bottom w:val="none" w:sz="0" w:space="0" w:color="auto"/>
                    <w:right w:val="none" w:sz="0" w:space="0" w:color="auto"/>
                  </w:divBdr>
                  <w:divsChild>
                    <w:div w:id="512493742">
                      <w:marLeft w:val="0"/>
                      <w:marRight w:val="0"/>
                      <w:marTop w:val="0"/>
                      <w:marBottom w:val="0"/>
                      <w:divBdr>
                        <w:top w:val="none" w:sz="0" w:space="0" w:color="auto"/>
                        <w:left w:val="none" w:sz="0" w:space="0" w:color="auto"/>
                        <w:bottom w:val="none" w:sz="0" w:space="0" w:color="auto"/>
                        <w:right w:val="none" w:sz="0" w:space="0" w:color="auto"/>
                      </w:divBdr>
                      <w:divsChild>
                        <w:div w:id="619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niel.A.Labelle@raytheo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bGFiZWxsZDwvVXNlck5hbWU+PERhdGVUaW1lPjUvMTUvMjAxOCAxOjU4OjAwIFBNPC9EYXRlVGltZT48TGFiZWxTdHJpbmc+T3JpZ2luIEp1cmlzZGljdGlvbjogVVMgPC9MYWJlbFN0cmluZz48L2l0ZW0+PGl0ZW0+PHNpc2wgc2lzbFZlcnNpb249IjAiIHBvbGljeT0iY2RlNTNhYzEtYmY1Zi00YWFlLTljZjEtMDc1MDllMjNhNGIwIiBvcmlnaW49InVzZXJTZWxlY3RlZCI+PGVsZW1lbnQgdWlkPSJiYmE5NGM2NS1hYzNkLTRmMzQtYjJlMS04ZGUxMWVmNmYwMWMiIHZhbHVlPSIiIHhtbG5zPSJodHRwOi8vd3d3LmJvbGRvbmphbWVzLmNvbS8yMDA4LzAxL3NpZS9pbnRlcm5hbC9sYWJlbCIgLz48ZWxlbWVudCB1aWQ9ImRlY2VjYmQ2LWRhM2ItNDZmZS04ZjAwLWY5ZDlkZWVhMmVlMSIgdmFsdWU9IiIgeG1sbnM9Imh0dHA6Ly93d3cuYm9sZG9uamFtZXMuY29tLzIwMDgvMDEvc2llL2ludGVybmFsL2xhYmVsIiAvPjxlbGVtZW50IHVpZD0iYWFmYzlhOTUtZWU1ZC00ODdjLTljNGUtNjdhNTM4MGYyOTkxIiB2YWx1ZT0iIiB4bWxucz0iaHR0cDovL3d3dy5ib2xkb25qYW1lcy5jb20vMjAwOC8wMS9zaWUvaW50ZXJuYWwvbGFiZWwiIC8+PGVsZW1lbnQgdWlkPSJiYzJiN2MwMS02ZGIxLTRlN2QtODhkMS1mYzYxNjc0Zjg2ZmQiIHZhbHVlPSIiIHhtbG5zPSJodHRwOi8vd3d3LmJvbGRvbmphbWVzLmNvbS8yMDA4LzAxL3NpZS9pbnRlcm5hbC9sYWJlbCIgLz48ZWxlbWVudCB1aWQ9ImMyMDZkNWZhLWFlZTEtNGY2NC04OWQ5LWY4MWU0ZDdiM2FjYyIgdmFsdWU9IiIgeG1sbnM9Imh0dHA6Ly93d3cuYm9sZG9uamFtZXMuY29tLzIwMDgvMDEvc2llL2ludGVybmFsL2xhYmVsIiAvPjwvc2lzbD48VXNlck5hbWU+VVNcbGFiZWxsZDwvVXNlck5hbWU+PERhdGVUaW1lPjUvMTgvMjAxOCA4OjM2OjA4IFBNPC9EYXRlVGltZT48TGFiZWxTdHJpbmc+T3JpZ2luIEp1cmlzZGljdGlvbjogVVMgIHwgVW5yZXN0cmljdGVkIENvbnRlbnQgfCBQZXIgQ3VycmVudCBSYXl0aGVvbiBQb2xpY3kgKFJQLU9HQy0wMzUpIHwgT3RoZXIgSW5mb3JtYXRpb24gKE5vdCBSZXF1aXJpbmcgYW4gRXhwb3J0IENvbnRyb2wgTWFya2luZykgfCBQZXIgQ3VycmVudCBSYXl0aGVvbiBQb2xpY3kgKFBJLU9HQy1HVEMtNTAwNCk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bba94c65-ac3d-4f34-b2e1-8de11ef6f01c" value=""/>
  <element uid="dececbd6-da3b-46fe-8f00-f9d9deea2ee1" value=""/>
  <element uid="aafc9a95-ee5d-487c-9c4e-67a5380f2991" value=""/>
  <element uid="bc2b7c01-6db1-4e7d-88d1-fc61674f86fd" value=""/>
  <element uid="c206d5fa-aee1-4f64-89d9-f81e4d7b3acc" value=""/>
</sisl>
</file>

<file path=customXml/itemProps1.xml><?xml version="1.0" encoding="utf-8"?>
<ds:datastoreItem xmlns:ds="http://schemas.openxmlformats.org/officeDocument/2006/customXml" ds:itemID="{F07C9F3E-9461-459E-A112-C86B6F7A803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66A2D73-E521-456D-A226-097B7802CD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[rtnipcontrolcode:unrestricted|rtnipcontrolcodevm:rpogc035|rtnexportcontrolcountry:usa|rtnexportcontrolcode:otherinfo|rtnexportcontrolcodevm:piogcgtc5004|]</dc:subject>
  <dc:creator>DAN LABELLE</dc:creator>
  <cp:keywords/>
  <dc:description/>
  <cp:lastModifiedBy>DAN LABELLE</cp:lastModifiedBy>
  <cp:revision>14</cp:revision>
  <dcterms:created xsi:type="dcterms:W3CDTF">2018-05-15T13:31:00Z</dcterms:created>
  <dcterms:modified xsi:type="dcterms:W3CDTF">2018-06-22T17:31:00Z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4f9d2e3b-8323-4036-a55f-722ae81dcb57</vt:lpwstr>
  </property>
  <property fmtid="{D5CDD505-2E9C-101B-9397-08002B2CF9AE}" pid="3" name="bjSaver">
    <vt:lpwstr>bk86VnxxEz0/qzg24L666oZMZZNhE9Yf</vt:lpwstr>
  </property>
  <property fmtid="{D5CDD505-2E9C-101B-9397-08002B2CF9AE}" pid="4" name="rtnipcontrolcode">
    <vt:lpwstr>unrestricted</vt:lpwstr>
  </property>
  <property fmtid="{D5CDD505-2E9C-101B-9397-08002B2CF9AE}" pid="5" name="rtnipcontrolcodevm">
    <vt:lpwstr>rpogc035</vt:lpwstr>
  </property>
  <property fmtid="{D5CDD505-2E9C-101B-9397-08002B2CF9AE}" pid="6" name="rtnexportcontrolcountry">
    <vt:lpwstr>usa</vt:lpwstr>
  </property>
  <property fmtid="{D5CDD505-2E9C-101B-9397-08002B2CF9AE}" pid="7" name="rtnexportcontrolcode">
    <vt:lpwstr>otherinfo</vt:lpwstr>
  </property>
  <property fmtid="{D5CDD505-2E9C-101B-9397-08002B2CF9AE}" pid="8" name="rtnexportcontrolcodevm">
    <vt:lpwstr>piogcgtc5004</vt:lpwstr>
  </property>
  <property fmtid="{D5CDD505-2E9C-101B-9397-08002B2CF9AE}" pid="9" name="bjHeaderBothDocProperty">
    <vt:lpwstr>Unrestricted Content_x000d_
 </vt:lpwstr>
  </property>
  <property fmtid="{D5CDD505-2E9C-101B-9397-08002B2CF9AE}" pid="10" name="bjHeaderFirstPageDocProperty">
    <vt:lpwstr>Unrestricted Content_x000d_
 </vt:lpwstr>
  </property>
  <property fmtid="{D5CDD505-2E9C-101B-9397-08002B2CF9AE}" pid="11" name="bjHeaderEvenPageDocProperty">
    <vt:lpwstr>Unrestricted Content_x000d_
 </vt:lpwstr>
  </property>
  <property fmtid="{D5CDD505-2E9C-101B-9397-08002B2CF9AE}" pid="12" name="bjFooterBothDocProperty">
    <vt:lpwstr>Non-Export Controlled – See Sheet 1</vt:lpwstr>
  </property>
  <property fmtid="{D5CDD505-2E9C-101B-9397-08002B2CF9AE}" pid="13" name="bjFooterFirstPageDocProperty">
    <vt:lpwstr> _x000d_
This document does not contain technology or technical data controlled under either the U.S. International Traffic in Arms Regulations or the U.S. Export Administration Regulations.</vt:lpwstr>
  </property>
  <property fmtid="{D5CDD505-2E9C-101B-9397-08002B2CF9AE}" pid="14" name="bjFooterEvenPageDocProperty">
    <vt:lpwstr>Non-Export Controlled – See Sheet 1</vt:lpwstr>
  </property>
  <property fmtid="{D5CDD505-2E9C-101B-9397-08002B2CF9AE}" pid="15"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16" name="bjDocumentLabelXML-0">
    <vt:lpwstr>ames.com/2008/01/sie/internal/label"&gt;&lt;element uid="bba94c65-ac3d-4f34-b2e1-8de11ef6f01c" value="" /&gt;&lt;element uid="dececbd6-da3b-46fe-8f00-f9d9deea2ee1" value="" /&gt;&lt;element uid="aafc9a95-ee5d-487c-9c4e-67a5380f2991" value="" /&gt;&lt;element uid="bc2b7c01-6db1-4</vt:lpwstr>
  </property>
  <property fmtid="{D5CDD505-2E9C-101B-9397-08002B2CF9AE}" pid="17" name="bjDocumentLabelXML-1">
    <vt:lpwstr>e7d-88d1-fc61674f86fd" value="" /&gt;&lt;element uid="c206d5fa-aee1-4f64-89d9-f81e4d7b3acc" value="" /&gt;&lt;/sisl&gt;</vt:lpwstr>
  </property>
  <property fmtid="{D5CDD505-2E9C-101B-9397-08002B2CF9AE}" pid="18" name="bjDocumentSecurityLabel">
    <vt:lpwstr>Origin Jurisdiction: US  | Unrestricted Content | Per Current Raytheon Policy (RP-OGC-035) | Other Information (Not Requiring an Export Control Marking) | Per Current Raytheon Policy (PI-OGC-GTC-5004)</vt:lpwstr>
  </property>
  <property fmtid="{D5CDD505-2E9C-101B-9397-08002B2CF9AE}" pid="19" name="bjLabelHistoryID">
    <vt:lpwstr>{F07C9F3E-9461-459E-A112-C86B6F7A803F}</vt:lpwstr>
  </property>
</Properties>
</file>